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144" w:rsidRPr="002D2C02" w:rsidRDefault="00F02C40">
      <w:pPr>
        <w:rPr>
          <w:b/>
          <w:sz w:val="40"/>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sidRPr="002D2C02">
        <w:rPr>
          <w:b/>
          <w:sz w:val="40"/>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Porta</w:t>
      </w:r>
      <w:proofErr w:type="spellEnd"/>
      <w:r w:rsidRPr="002D2C02">
        <w:rPr>
          <w:b/>
          <w:sz w:val="40"/>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roofErr w:type="spellStart"/>
      <w:r w:rsidRPr="002D2C02">
        <w:rPr>
          <w:b/>
          <w:sz w:val="40"/>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Posnania</w:t>
      </w:r>
      <w:proofErr w:type="spellEnd"/>
      <w:r w:rsidRPr="002D2C02">
        <w:rPr>
          <w:b/>
          <w:sz w:val="40"/>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Heritage Interpretation Centre</w:t>
      </w:r>
      <w:r w:rsidR="007466A0">
        <w:rPr>
          <w:b/>
          <w:sz w:val="40"/>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(Task P12– English version)</w:t>
      </w:r>
    </w:p>
    <w:p w:rsidR="00906A59" w:rsidRPr="002D2C02" w:rsidRDefault="00906A59">
      <w:pPr>
        <w:rPr>
          <w:sz w:val="40"/>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1836EA" w:rsidRDefault="00906A59" w:rsidP="00906A59">
      <w:pPr>
        <w:pStyle w:val="Tytu"/>
        <w:ind w:left="4248"/>
      </w:pPr>
      <w:r>
        <w:rPr>
          <w:noProof/>
          <w:lang w:eastAsia="pl-PL"/>
        </w:rPr>
        <w:drawing>
          <wp:inline distT="0" distB="0" distL="0" distR="0" wp14:anchorId="14EB3AE0" wp14:editId="41D452E9">
            <wp:extent cx="4124392" cy="191087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38317" cy="1917323"/>
                    </a:xfrm>
                    <a:prstGeom prst="rect">
                      <a:avLst/>
                    </a:prstGeom>
                  </pic:spPr>
                </pic:pic>
              </a:graphicData>
            </a:graphic>
          </wp:inline>
        </w:drawing>
      </w:r>
    </w:p>
    <w:p w:rsidR="001836EA" w:rsidRPr="001836EA" w:rsidRDefault="001836EA" w:rsidP="001836EA"/>
    <w:p w:rsidR="001836EA" w:rsidRPr="001836EA" w:rsidRDefault="001836EA" w:rsidP="001836EA"/>
    <w:p w:rsidR="001836EA" w:rsidRDefault="001836EA" w:rsidP="001836EA"/>
    <w:p w:rsidR="00F02C40" w:rsidRPr="001836EA" w:rsidRDefault="001836EA" w:rsidP="005E7742">
      <w:pPr>
        <w:tabs>
          <w:tab w:val="left" w:pos="2578"/>
        </w:tabs>
        <w:jc w:val="both"/>
        <w:rPr>
          <w:b/>
          <w:color w:val="002060"/>
          <w:sz w:val="28"/>
          <w:szCs w:val="28"/>
          <w:lang w:val="en-GB"/>
        </w:rPr>
      </w:pPr>
      <w:proofErr w:type="spellStart"/>
      <w:r w:rsidRPr="001836EA">
        <w:rPr>
          <w:b/>
          <w:color w:val="002060"/>
          <w:sz w:val="28"/>
          <w:szCs w:val="28"/>
          <w:lang w:val="en-GB"/>
        </w:rPr>
        <w:t>Porta</w:t>
      </w:r>
      <w:proofErr w:type="spellEnd"/>
      <w:r w:rsidRPr="001836EA">
        <w:rPr>
          <w:b/>
          <w:color w:val="002060"/>
          <w:sz w:val="28"/>
          <w:szCs w:val="28"/>
          <w:lang w:val="en-GB"/>
        </w:rPr>
        <w:t xml:space="preserve"> </w:t>
      </w:r>
      <w:proofErr w:type="spellStart"/>
      <w:r w:rsidRPr="001836EA">
        <w:rPr>
          <w:b/>
          <w:color w:val="002060"/>
          <w:sz w:val="28"/>
          <w:szCs w:val="28"/>
          <w:lang w:val="en-GB"/>
        </w:rPr>
        <w:t>Posnania</w:t>
      </w:r>
      <w:proofErr w:type="spellEnd"/>
      <w:r w:rsidRPr="001836EA">
        <w:rPr>
          <w:b/>
          <w:color w:val="002060"/>
          <w:sz w:val="28"/>
          <w:szCs w:val="28"/>
          <w:lang w:val="en-GB"/>
        </w:rPr>
        <w:t xml:space="preserve"> is Poland’s first heritage interpretation centre. Both the idea behind this institution and its mission go back to Freeman Tilden and his theory of interpreting history on the basis of old structures and new technology. </w:t>
      </w:r>
      <w:proofErr w:type="spellStart"/>
      <w:r w:rsidRPr="001836EA">
        <w:rPr>
          <w:b/>
          <w:color w:val="002060"/>
          <w:sz w:val="28"/>
          <w:szCs w:val="28"/>
          <w:lang w:val="en-GB"/>
        </w:rPr>
        <w:t>Porta</w:t>
      </w:r>
      <w:proofErr w:type="spellEnd"/>
      <w:r w:rsidRPr="001836EA">
        <w:rPr>
          <w:b/>
          <w:color w:val="002060"/>
          <w:sz w:val="28"/>
          <w:szCs w:val="28"/>
          <w:lang w:val="en-GB"/>
        </w:rPr>
        <w:t xml:space="preserve"> </w:t>
      </w:r>
      <w:proofErr w:type="spellStart"/>
      <w:r w:rsidRPr="001836EA">
        <w:rPr>
          <w:b/>
          <w:color w:val="002060"/>
          <w:sz w:val="28"/>
          <w:szCs w:val="28"/>
          <w:lang w:val="en-GB"/>
        </w:rPr>
        <w:t>Posnania</w:t>
      </w:r>
      <w:proofErr w:type="spellEnd"/>
      <w:r w:rsidRPr="001836EA">
        <w:rPr>
          <w:b/>
          <w:color w:val="002060"/>
          <w:sz w:val="28"/>
          <w:szCs w:val="28"/>
          <w:lang w:val="en-GB"/>
        </w:rPr>
        <w:t xml:space="preserve"> features narratives of the history of the Cathedral Island, its 10</w:t>
      </w:r>
      <w:r w:rsidRPr="001836EA">
        <w:rPr>
          <w:b/>
          <w:color w:val="002060"/>
          <w:sz w:val="28"/>
          <w:szCs w:val="28"/>
          <w:vertAlign w:val="superscript"/>
          <w:lang w:val="en-GB"/>
        </w:rPr>
        <w:t xml:space="preserve"> </w:t>
      </w:r>
      <w:proofErr w:type="spellStart"/>
      <w:r w:rsidRPr="001836EA">
        <w:rPr>
          <w:b/>
          <w:color w:val="002060"/>
          <w:sz w:val="28"/>
          <w:szCs w:val="28"/>
          <w:lang w:val="en-GB"/>
        </w:rPr>
        <w:t>th</w:t>
      </w:r>
      <w:proofErr w:type="spellEnd"/>
      <w:r w:rsidRPr="001836EA">
        <w:rPr>
          <w:b/>
          <w:color w:val="002060"/>
          <w:sz w:val="28"/>
          <w:szCs w:val="28"/>
          <w:lang w:val="en-GB"/>
        </w:rPr>
        <w:t xml:space="preserve">-century settlement, the first seat of the </w:t>
      </w:r>
      <w:proofErr w:type="spellStart"/>
      <w:r w:rsidRPr="001836EA">
        <w:rPr>
          <w:b/>
          <w:color w:val="002060"/>
          <w:sz w:val="28"/>
          <w:szCs w:val="28"/>
          <w:lang w:val="en-GB"/>
        </w:rPr>
        <w:t>Piast</w:t>
      </w:r>
      <w:proofErr w:type="spellEnd"/>
      <w:r w:rsidRPr="001836EA">
        <w:rPr>
          <w:b/>
          <w:color w:val="002060"/>
          <w:sz w:val="28"/>
          <w:szCs w:val="28"/>
          <w:lang w:val="en-GB"/>
        </w:rPr>
        <w:t xml:space="preserve"> dynasty as well as, and perhaps most importantly, people’s efforts to overcome fate and the forces of nature to make a better life for themselves.</w:t>
      </w:r>
    </w:p>
    <w:p w:rsidR="001836EA" w:rsidRDefault="001836EA" w:rsidP="005E7742">
      <w:pPr>
        <w:tabs>
          <w:tab w:val="left" w:pos="2578"/>
        </w:tabs>
        <w:jc w:val="both"/>
        <w:rPr>
          <w:b/>
          <w:color w:val="002060"/>
          <w:sz w:val="28"/>
          <w:szCs w:val="28"/>
          <w:lang w:val="en-GB"/>
        </w:rPr>
      </w:pPr>
      <w:proofErr w:type="spellStart"/>
      <w:r w:rsidRPr="001836EA">
        <w:rPr>
          <w:b/>
          <w:color w:val="002060"/>
          <w:sz w:val="28"/>
          <w:szCs w:val="28"/>
          <w:lang w:val="en-GB"/>
        </w:rPr>
        <w:t>Porta</w:t>
      </w:r>
      <w:proofErr w:type="spellEnd"/>
      <w:r w:rsidRPr="001836EA">
        <w:rPr>
          <w:b/>
          <w:color w:val="002060"/>
          <w:sz w:val="28"/>
          <w:szCs w:val="28"/>
          <w:lang w:val="en-GB"/>
        </w:rPr>
        <w:t xml:space="preserve"> </w:t>
      </w:r>
      <w:proofErr w:type="spellStart"/>
      <w:r w:rsidRPr="001836EA">
        <w:rPr>
          <w:b/>
          <w:color w:val="002060"/>
          <w:sz w:val="28"/>
          <w:szCs w:val="28"/>
          <w:lang w:val="en-GB"/>
        </w:rPr>
        <w:t>Posnania</w:t>
      </w:r>
      <w:proofErr w:type="spellEnd"/>
      <w:r w:rsidRPr="001836EA">
        <w:rPr>
          <w:b/>
          <w:color w:val="002060"/>
          <w:sz w:val="28"/>
          <w:szCs w:val="28"/>
          <w:lang w:val="en-GB"/>
        </w:rPr>
        <w:t xml:space="preserve"> is a part of the Cathedral Island, a site where the Polish state first took shape. It was from this location </w:t>
      </w:r>
      <w:bookmarkStart w:id="0" w:name="_GoBack"/>
      <w:bookmarkEnd w:id="0"/>
      <w:r w:rsidRPr="001836EA">
        <w:rPr>
          <w:b/>
          <w:color w:val="002060"/>
          <w:sz w:val="28"/>
          <w:szCs w:val="28"/>
          <w:lang w:val="en-GB"/>
        </w:rPr>
        <w:t>where Christianity began to spread to the rest of Poland.</w:t>
      </w:r>
    </w:p>
    <w:p w:rsidR="00DC634A" w:rsidRDefault="001836EA" w:rsidP="005E7742">
      <w:pPr>
        <w:tabs>
          <w:tab w:val="left" w:pos="2578"/>
        </w:tabs>
        <w:jc w:val="both"/>
        <w:rPr>
          <w:b/>
          <w:color w:val="002060"/>
          <w:sz w:val="28"/>
          <w:szCs w:val="28"/>
          <w:lang w:val="en-GB"/>
        </w:rPr>
      </w:pPr>
      <w:r>
        <w:rPr>
          <w:b/>
          <w:color w:val="002060"/>
          <w:sz w:val="28"/>
          <w:szCs w:val="28"/>
          <w:lang w:val="en-GB"/>
        </w:rPr>
        <w:t xml:space="preserve">It is situated between the Warta and the </w:t>
      </w:r>
      <w:proofErr w:type="spellStart"/>
      <w:r>
        <w:rPr>
          <w:b/>
          <w:color w:val="002060"/>
          <w:sz w:val="28"/>
          <w:szCs w:val="28"/>
          <w:lang w:val="en-GB"/>
        </w:rPr>
        <w:t>Cybina</w:t>
      </w:r>
      <w:proofErr w:type="spellEnd"/>
      <w:r>
        <w:rPr>
          <w:b/>
          <w:color w:val="002060"/>
          <w:sz w:val="28"/>
          <w:szCs w:val="28"/>
          <w:lang w:val="en-GB"/>
        </w:rPr>
        <w:t xml:space="preserve"> Rivers.</w:t>
      </w:r>
    </w:p>
    <w:p w:rsidR="00DC634A" w:rsidRPr="00DC634A" w:rsidRDefault="00DC634A" w:rsidP="00DC634A">
      <w:pPr>
        <w:rPr>
          <w:sz w:val="28"/>
          <w:szCs w:val="28"/>
          <w:lang w:val="en-GB"/>
        </w:rPr>
      </w:pPr>
    </w:p>
    <w:p w:rsidR="00DC634A" w:rsidRPr="00DC634A" w:rsidRDefault="00DC634A" w:rsidP="00DC634A">
      <w:pPr>
        <w:rPr>
          <w:sz w:val="28"/>
          <w:szCs w:val="28"/>
          <w:lang w:val="en-GB"/>
        </w:rPr>
      </w:pPr>
    </w:p>
    <w:p w:rsidR="00DC634A" w:rsidRPr="00DC634A" w:rsidRDefault="00DC634A" w:rsidP="00DC634A">
      <w:pPr>
        <w:rPr>
          <w:sz w:val="28"/>
          <w:szCs w:val="28"/>
          <w:lang w:val="en-GB"/>
        </w:rPr>
      </w:pPr>
      <w:r>
        <w:rPr>
          <w:noProof/>
          <w:lang w:eastAsia="pl-PL"/>
        </w:rPr>
        <w:drawing>
          <wp:inline distT="0" distB="0" distL="0" distR="0" wp14:anchorId="5B89CA64" wp14:editId="50263A6A">
            <wp:extent cx="3969385" cy="202044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74842" cy="2023219"/>
                    </a:xfrm>
                    <a:prstGeom prst="rect">
                      <a:avLst/>
                    </a:prstGeom>
                  </pic:spPr>
                </pic:pic>
              </a:graphicData>
            </a:graphic>
          </wp:inline>
        </w:drawing>
      </w:r>
    </w:p>
    <w:p w:rsidR="00DC634A" w:rsidRPr="00DC634A" w:rsidRDefault="00DC634A" w:rsidP="00DC634A">
      <w:pPr>
        <w:rPr>
          <w:sz w:val="28"/>
          <w:szCs w:val="28"/>
          <w:lang w:val="en-GB"/>
        </w:rPr>
      </w:pPr>
    </w:p>
    <w:p w:rsidR="001836EA" w:rsidRDefault="001836EA" w:rsidP="00DC634A">
      <w:pPr>
        <w:rPr>
          <w:sz w:val="28"/>
          <w:szCs w:val="28"/>
          <w:lang w:val="en-GB"/>
        </w:rPr>
      </w:pPr>
    </w:p>
    <w:p w:rsidR="002D2C02" w:rsidRPr="00906A59" w:rsidRDefault="002D2C02" w:rsidP="002D2C02">
      <w:pPr>
        <w:rPr>
          <w:b/>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Brama Poznania ICHOT</w:t>
      </w:r>
      <w:r w:rsidR="007466A0">
        <w:rPr>
          <w:b/>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(Task P12 - </w:t>
      </w:r>
      <w:proofErr w:type="spellStart"/>
      <w:r w:rsidR="007466A0">
        <w:rPr>
          <w:b/>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Polish</w:t>
      </w:r>
      <w:proofErr w:type="spellEnd"/>
      <w:r w:rsidR="007466A0">
        <w:rPr>
          <w:b/>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rsidR="002D2C02" w:rsidRPr="00F02C40" w:rsidRDefault="002D2C02" w:rsidP="002D2C02">
      <w:pPr>
        <w:rPr>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D2C02" w:rsidRDefault="002D2C02" w:rsidP="002D2C02">
      <w:pPr>
        <w:pStyle w:val="Tytu"/>
        <w:ind w:left="4248"/>
      </w:pPr>
      <w:r>
        <w:rPr>
          <w:noProof/>
          <w:lang w:eastAsia="pl-PL"/>
        </w:rPr>
        <w:drawing>
          <wp:inline distT="0" distB="0" distL="0" distR="0" wp14:anchorId="45E37901" wp14:editId="42A5F786">
            <wp:extent cx="4124392" cy="191087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38317" cy="1917323"/>
                    </a:xfrm>
                    <a:prstGeom prst="rect">
                      <a:avLst/>
                    </a:prstGeom>
                  </pic:spPr>
                </pic:pic>
              </a:graphicData>
            </a:graphic>
          </wp:inline>
        </w:drawing>
      </w:r>
    </w:p>
    <w:p w:rsidR="002D2C02" w:rsidRPr="001836EA" w:rsidRDefault="002D2C02" w:rsidP="002D2C02"/>
    <w:p w:rsidR="002D2C02" w:rsidRPr="001836EA" w:rsidRDefault="002D2C02" w:rsidP="002D2C02"/>
    <w:p w:rsidR="002D2C02" w:rsidRDefault="002D2C02" w:rsidP="002D2C02"/>
    <w:p w:rsidR="000D6C3A" w:rsidRDefault="002D2C02" w:rsidP="001B762A">
      <w:pPr>
        <w:pStyle w:val="NormalnyWeb"/>
        <w:spacing w:before="0" w:beforeAutospacing="0" w:after="0" w:afterAutospacing="0" w:line="432" w:lineRule="atLeast"/>
        <w:jc w:val="both"/>
        <w:textAlignment w:val="baseline"/>
        <w:rPr>
          <w:rFonts w:ascii="Arial" w:hAnsi="Arial" w:cs="Arial"/>
          <w:color w:val="000000"/>
        </w:rPr>
      </w:pPr>
      <w:r w:rsidRPr="002D2C02">
        <w:rPr>
          <w:b/>
          <w:color w:val="002060"/>
          <w:sz w:val="28"/>
          <w:szCs w:val="28"/>
        </w:rPr>
        <w:t xml:space="preserve">Brama Poznania jest pierwszym centrum interpretacji dziedzictwa kulturowego </w:t>
      </w:r>
      <w:r w:rsidR="001B762A">
        <w:rPr>
          <w:b/>
          <w:color w:val="002060"/>
          <w:sz w:val="28"/>
          <w:szCs w:val="28"/>
        </w:rPr>
        <w:br/>
      </w:r>
      <w:r w:rsidRPr="002D2C02">
        <w:rPr>
          <w:b/>
          <w:color w:val="002060"/>
          <w:sz w:val="28"/>
          <w:szCs w:val="28"/>
        </w:rPr>
        <w:t xml:space="preserve">w Polsce. </w:t>
      </w:r>
      <w:r w:rsidR="007749BA" w:rsidRPr="007466A0">
        <w:rPr>
          <w:b/>
          <w:color w:val="002060"/>
          <w:sz w:val="28"/>
          <w:szCs w:val="28"/>
        </w:rPr>
        <w:t>M</w:t>
      </w:r>
      <w:r w:rsidR="007466A0" w:rsidRPr="007466A0">
        <w:rPr>
          <w:b/>
          <w:color w:val="002060"/>
          <w:sz w:val="28"/>
          <w:szCs w:val="28"/>
        </w:rPr>
        <w:t>yśl przewodnia i misja powstani</w:t>
      </w:r>
      <w:r w:rsidR="00FF2248">
        <w:rPr>
          <w:b/>
          <w:color w:val="002060"/>
          <w:sz w:val="28"/>
          <w:szCs w:val="28"/>
        </w:rPr>
        <w:t xml:space="preserve">a takiego miejsca wpisuje się w teorię </w:t>
      </w:r>
      <w:r w:rsidR="007466A0" w:rsidRPr="007466A0">
        <w:rPr>
          <w:b/>
          <w:color w:val="002060"/>
          <w:sz w:val="28"/>
          <w:szCs w:val="28"/>
        </w:rPr>
        <w:t>Freeman</w:t>
      </w:r>
      <w:r w:rsidR="001B762A">
        <w:rPr>
          <w:b/>
          <w:color w:val="002060"/>
          <w:sz w:val="28"/>
          <w:szCs w:val="28"/>
        </w:rPr>
        <w:t xml:space="preserve"> </w:t>
      </w:r>
      <w:proofErr w:type="spellStart"/>
      <w:r w:rsidR="007466A0" w:rsidRPr="007466A0">
        <w:rPr>
          <w:b/>
          <w:color w:val="002060"/>
          <w:sz w:val="28"/>
          <w:szCs w:val="28"/>
        </w:rPr>
        <w:t>Tilden</w:t>
      </w:r>
      <w:proofErr w:type="spellEnd"/>
      <w:r w:rsidR="007466A0" w:rsidRPr="007466A0">
        <w:rPr>
          <w:b/>
          <w:color w:val="002060"/>
          <w:sz w:val="28"/>
          <w:szCs w:val="28"/>
        </w:rPr>
        <w:t>, która poleg</w:t>
      </w:r>
      <w:r w:rsidR="007466A0">
        <w:rPr>
          <w:b/>
          <w:color w:val="002060"/>
          <w:sz w:val="28"/>
          <w:szCs w:val="28"/>
        </w:rPr>
        <w:t>a</w:t>
      </w:r>
      <w:r w:rsidR="007466A0" w:rsidRPr="007466A0">
        <w:rPr>
          <w:b/>
          <w:color w:val="002060"/>
          <w:sz w:val="28"/>
          <w:szCs w:val="28"/>
        </w:rPr>
        <w:t xml:space="preserve"> na interpretowaniu historii</w:t>
      </w:r>
      <w:r w:rsidR="001B762A">
        <w:rPr>
          <w:b/>
          <w:color w:val="002060"/>
          <w:sz w:val="28"/>
          <w:szCs w:val="28"/>
        </w:rPr>
        <w:t xml:space="preserve"> łączącej </w:t>
      </w:r>
      <w:r w:rsidR="007466A0">
        <w:rPr>
          <w:b/>
          <w:color w:val="002060"/>
          <w:sz w:val="28"/>
          <w:szCs w:val="28"/>
        </w:rPr>
        <w:t>w sobie stare budowle z nowoczesn</w:t>
      </w:r>
      <w:r w:rsidR="00FF2248">
        <w:rPr>
          <w:b/>
          <w:color w:val="002060"/>
          <w:sz w:val="28"/>
          <w:szCs w:val="28"/>
        </w:rPr>
        <w:t xml:space="preserve">ymi technologiami. </w:t>
      </w:r>
      <w:r w:rsidR="00FF2248" w:rsidRPr="0047541E">
        <w:rPr>
          <w:b/>
          <w:color w:val="002060"/>
          <w:sz w:val="28"/>
          <w:szCs w:val="28"/>
        </w:rPr>
        <w:t xml:space="preserve">Centrum dziedzictwa kulturowego – Brama Poznania pokazuje historię </w:t>
      </w:r>
      <w:r w:rsidR="005F155D" w:rsidRPr="0047541E">
        <w:rPr>
          <w:b/>
          <w:color w:val="002060"/>
          <w:sz w:val="28"/>
          <w:szCs w:val="28"/>
        </w:rPr>
        <w:t xml:space="preserve">katedralnej wyspy, </w:t>
      </w:r>
      <w:r w:rsidR="0047541E" w:rsidRPr="0047541E">
        <w:rPr>
          <w:b/>
          <w:color w:val="002060"/>
          <w:sz w:val="28"/>
          <w:szCs w:val="28"/>
        </w:rPr>
        <w:t>jej 10 wieczną osadę oraz pie</w:t>
      </w:r>
      <w:r w:rsidR="000D6C3A">
        <w:rPr>
          <w:b/>
          <w:color w:val="002060"/>
          <w:sz w:val="28"/>
          <w:szCs w:val="28"/>
        </w:rPr>
        <w:t xml:space="preserve">rwszą siedzibę dynastii Piastów, a co najistotniejsze zmagania ludzi zmierzające ku lepszej przyszłości. To tutaj miało początek państwo Polskie. To stąd chrześcijaństwo dotarło do innych miejsc </w:t>
      </w:r>
      <w:r w:rsidR="001B762A">
        <w:rPr>
          <w:b/>
          <w:color w:val="002060"/>
          <w:sz w:val="28"/>
          <w:szCs w:val="28"/>
        </w:rPr>
        <w:br/>
      </w:r>
      <w:r w:rsidR="000D6C3A">
        <w:rPr>
          <w:b/>
          <w:color w:val="002060"/>
          <w:sz w:val="28"/>
          <w:szCs w:val="28"/>
        </w:rPr>
        <w:t>w Polsce.  Brama Poznania jest położona</w:t>
      </w:r>
      <w:r w:rsidR="001B762A">
        <w:rPr>
          <w:b/>
          <w:color w:val="002060"/>
          <w:sz w:val="28"/>
          <w:szCs w:val="28"/>
        </w:rPr>
        <w:t xml:space="preserve"> między dwoma rzekami W</w:t>
      </w:r>
      <w:r w:rsidR="000D6C3A">
        <w:rPr>
          <w:b/>
          <w:color w:val="002060"/>
          <w:sz w:val="28"/>
          <w:szCs w:val="28"/>
        </w:rPr>
        <w:t>artą i Cybiną.</w:t>
      </w:r>
    </w:p>
    <w:p w:rsidR="002D2C02" w:rsidRPr="000D6C3A" w:rsidRDefault="000D6C3A" w:rsidP="000D6C3A">
      <w:pPr>
        <w:pStyle w:val="NormalnyWeb"/>
        <w:spacing w:before="0" w:beforeAutospacing="0" w:after="0" w:afterAutospacing="0" w:line="432" w:lineRule="atLeast"/>
        <w:textAlignment w:val="baseline"/>
        <w:rPr>
          <w:rFonts w:ascii="Arial" w:hAnsi="Arial" w:cs="Arial"/>
          <w:color w:val="000000"/>
        </w:rPr>
      </w:pPr>
      <w:r>
        <w:rPr>
          <w:rFonts w:ascii="Arial" w:hAnsi="Arial" w:cs="Arial"/>
          <w:color w:val="000000"/>
        </w:rPr>
        <w:t> </w:t>
      </w:r>
    </w:p>
    <w:p w:rsidR="002D2C02" w:rsidRPr="001B762A" w:rsidRDefault="002D2C02" w:rsidP="002D2C02">
      <w:pPr>
        <w:rPr>
          <w:sz w:val="28"/>
          <w:szCs w:val="28"/>
        </w:rPr>
      </w:pPr>
    </w:p>
    <w:p w:rsidR="002D2C02" w:rsidRPr="001B762A" w:rsidRDefault="002D2C02" w:rsidP="002D2C02">
      <w:pPr>
        <w:rPr>
          <w:sz w:val="28"/>
          <w:szCs w:val="28"/>
        </w:rPr>
      </w:pPr>
    </w:p>
    <w:p w:rsidR="002D2C02" w:rsidRPr="00DC634A" w:rsidRDefault="002D2C02" w:rsidP="002D2C02">
      <w:pPr>
        <w:rPr>
          <w:sz w:val="28"/>
          <w:szCs w:val="28"/>
          <w:lang w:val="en-GB"/>
        </w:rPr>
      </w:pPr>
      <w:r>
        <w:rPr>
          <w:noProof/>
          <w:lang w:eastAsia="pl-PL"/>
        </w:rPr>
        <w:lastRenderedPageBreak/>
        <w:drawing>
          <wp:inline distT="0" distB="0" distL="0" distR="0" wp14:anchorId="7415B98D" wp14:editId="007C4951">
            <wp:extent cx="3969385" cy="2020441"/>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74842" cy="2023219"/>
                    </a:xfrm>
                    <a:prstGeom prst="rect">
                      <a:avLst/>
                    </a:prstGeom>
                  </pic:spPr>
                </pic:pic>
              </a:graphicData>
            </a:graphic>
          </wp:inline>
        </w:drawing>
      </w:r>
    </w:p>
    <w:p w:rsidR="002D2C02" w:rsidRPr="00DC634A" w:rsidRDefault="002D2C02" w:rsidP="002D2C02">
      <w:pPr>
        <w:rPr>
          <w:sz w:val="28"/>
          <w:szCs w:val="28"/>
          <w:lang w:val="en-GB"/>
        </w:rPr>
      </w:pPr>
    </w:p>
    <w:p w:rsidR="002D2C02" w:rsidRPr="00DC634A" w:rsidRDefault="002D2C02" w:rsidP="00DC634A">
      <w:pPr>
        <w:rPr>
          <w:sz w:val="28"/>
          <w:szCs w:val="28"/>
          <w:lang w:val="en-GB"/>
        </w:rPr>
      </w:pPr>
    </w:p>
    <w:sectPr w:rsidR="002D2C02" w:rsidRPr="00DC634A" w:rsidSect="00906A59">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1C8" w:rsidRDefault="004D31C8" w:rsidP="00906A59">
      <w:pPr>
        <w:spacing w:after="0" w:line="240" w:lineRule="auto"/>
      </w:pPr>
      <w:r>
        <w:separator/>
      </w:r>
    </w:p>
  </w:endnote>
  <w:endnote w:type="continuationSeparator" w:id="0">
    <w:p w:rsidR="004D31C8" w:rsidRDefault="004D31C8" w:rsidP="00906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A59" w:rsidRDefault="00767C8F">
    <w:pPr>
      <w:pStyle w:val="Stopka"/>
    </w:pPr>
    <w:r>
      <w:rPr>
        <w:noProof/>
        <w:lang w:eastAsia="pl-PL"/>
      </w:rPr>
      <w:drawing>
        <wp:anchor distT="0" distB="0" distL="114300" distR="114300" simplePos="0" relativeHeight="251661312" behindDoc="1" locked="0" layoutInCell="1" allowOverlap="1" wp14:anchorId="2052EEEA" wp14:editId="28A451F0">
          <wp:simplePos x="0" y="0"/>
          <wp:positionH relativeFrom="margin">
            <wp:posOffset>2135731</wp:posOffset>
          </wp:positionH>
          <wp:positionV relativeFrom="paragraph">
            <wp:posOffset>170180</wp:posOffset>
          </wp:positionV>
          <wp:extent cx="442498" cy="412190"/>
          <wp:effectExtent l="0" t="0" r="0" b="6985"/>
          <wp:wrapNone/>
          <wp:docPr id="3" name="Obrázek 2" descr="http://www.ourbestforheritage.eu/images/logo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urbestforheritage.eu/images/logoi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498" cy="41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A59" w:rsidRDefault="00906A59">
    <w:pPr>
      <w:pStyle w:val="Stopka"/>
    </w:pPr>
    <w:r>
      <w:rPr>
        <w:noProof/>
        <w:lang w:eastAsia="pl-PL"/>
      </w:rPr>
      <w:drawing>
        <wp:anchor distT="0" distB="0" distL="114300" distR="114300" simplePos="0" relativeHeight="251659264" behindDoc="1" locked="0" layoutInCell="1" allowOverlap="1" wp14:anchorId="7E6453C3" wp14:editId="69EE5148">
          <wp:simplePos x="0" y="0"/>
          <wp:positionH relativeFrom="column">
            <wp:posOffset>0</wp:posOffset>
          </wp:positionH>
          <wp:positionV relativeFrom="paragraph">
            <wp:posOffset>0</wp:posOffset>
          </wp:positionV>
          <wp:extent cx="1898172" cy="412191"/>
          <wp:effectExtent l="0" t="0" r="6985" b="6985"/>
          <wp:wrapNone/>
          <wp:docPr id="2" name="Obrázek 1" descr="C:\Users\admin\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ima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9287" cy="4298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1C8" w:rsidRDefault="004D31C8" w:rsidP="00906A59">
      <w:pPr>
        <w:spacing w:after="0" w:line="240" w:lineRule="auto"/>
      </w:pPr>
      <w:r>
        <w:separator/>
      </w:r>
    </w:p>
  </w:footnote>
  <w:footnote w:type="continuationSeparator" w:id="0">
    <w:p w:rsidR="004D31C8" w:rsidRDefault="004D31C8" w:rsidP="00906A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B29"/>
    <w:rsid w:val="000D6C3A"/>
    <w:rsid w:val="001836EA"/>
    <w:rsid w:val="001B762A"/>
    <w:rsid w:val="002D2C02"/>
    <w:rsid w:val="0047541E"/>
    <w:rsid w:val="004D31C8"/>
    <w:rsid w:val="005E7742"/>
    <w:rsid w:val="005F155D"/>
    <w:rsid w:val="007466A0"/>
    <w:rsid w:val="00767C8F"/>
    <w:rsid w:val="007749BA"/>
    <w:rsid w:val="00807144"/>
    <w:rsid w:val="00906A59"/>
    <w:rsid w:val="00BD5B29"/>
    <w:rsid w:val="00DC634A"/>
    <w:rsid w:val="00F02C40"/>
    <w:rsid w:val="00FF22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A0F68F-139A-48F9-ADB3-5838EE06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02C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02C40"/>
    <w:rPr>
      <w:rFonts w:asciiTheme="majorHAnsi" w:eastAsiaTheme="majorEastAsia" w:hAnsiTheme="majorHAnsi" w:cstheme="majorBidi"/>
      <w:spacing w:val="-10"/>
      <w:kern w:val="28"/>
      <w:sz w:val="56"/>
      <w:szCs w:val="56"/>
    </w:rPr>
  </w:style>
  <w:style w:type="paragraph" w:styleId="Nagwek">
    <w:name w:val="header"/>
    <w:basedOn w:val="Normalny"/>
    <w:link w:val="NagwekZnak"/>
    <w:uiPriority w:val="99"/>
    <w:unhideWhenUsed/>
    <w:rsid w:val="00906A5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06A59"/>
  </w:style>
  <w:style w:type="paragraph" w:styleId="Stopka">
    <w:name w:val="footer"/>
    <w:basedOn w:val="Normalny"/>
    <w:link w:val="StopkaZnak"/>
    <w:uiPriority w:val="99"/>
    <w:unhideWhenUsed/>
    <w:rsid w:val="00906A5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06A59"/>
  </w:style>
  <w:style w:type="paragraph" w:styleId="NormalnyWeb">
    <w:name w:val="Normal (Web)"/>
    <w:basedOn w:val="Normalny"/>
    <w:uiPriority w:val="99"/>
    <w:unhideWhenUsed/>
    <w:rsid w:val="000D6C3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98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222</Words>
  <Characters>1336</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sppoznan</dc:creator>
  <cp:keywords/>
  <dc:description/>
  <cp:lastModifiedBy>mr sppoznan</cp:lastModifiedBy>
  <cp:revision>14</cp:revision>
  <dcterms:created xsi:type="dcterms:W3CDTF">2019-01-29T16:46:00Z</dcterms:created>
  <dcterms:modified xsi:type="dcterms:W3CDTF">2019-01-29T17:29:00Z</dcterms:modified>
</cp:coreProperties>
</file>