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F61" w:rsidRDefault="00821812" w:rsidP="00977F61">
      <w:pPr>
        <w:spacing w:after="0"/>
        <w:rPr>
          <w:rFonts w:ascii="Verdana" w:hAnsi="Verdana"/>
          <w:color w:val="333333"/>
          <w:sz w:val="12"/>
          <w:szCs w:val="12"/>
        </w:rPr>
      </w:pPr>
      <w:r w:rsidRPr="00821812">
        <w:rPr>
          <w:noProof/>
        </w:rPr>
        <w:pict>
          <v:shapetype id="_x0000_t202" coordsize="21600,21600" o:spt="202" path="m,l,21600r21600,l21600,xe">
            <v:stroke joinstyle="miter"/>
            <v:path gradientshapeok="t" o:connecttype="rect"/>
          </v:shapetype>
          <v:shape id="_x0000_s1026" type="#_x0000_t202" style="position:absolute;margin-left:189pt;margin-top:-23.25pt;width:177.75pt;height:153.75pt;z-index:251660288">
            <v:textbox>
              <w:txbxContent>
                <w:p w:rsidR="00977F61" w:rsidRPr="00977F61" w:rsidRDefault="00977F61" w:rsidP="00977F61">
                  <w:pPr>
                    <w:spacing w:after="120"/>
                    <w:rPr>
                      <w:rFonts w:ascii="Comic Sans MS" w:hAnsi="Comic Sans MS"/>
                      <w:b/>
                      <w:sz w:val="48"/>
                      <w:szCs w:val="48"/>
                    </w:rPr>
                  </w:pPr>
                  <w:r>
                    <w:rPr>
                      <w:rFonts w:ascii="Comic Sans MS" w:hAnsi="Comic Sans MS"/>
                      <w:b/>
                      <w:sz w:val="48"/>
                      <w:szCs w:val="48"/>
                    </w:rPr>
                    <w:t xml:space="preserve">  </w:t>
                  </w:r>
                  <w:r w:rsidRPr="00977F61">
                    <w:rPr>
                      <w:rFonts w:ascii="Comic Sans MS" w:hAnsi="Comic Sans MS"/>
                      <w:b/>
                      <w:sz w:val="48"/>
                      <w:szCs w:val="48"/>
                    </w:rPr>
                    <w:t>Our Best</w:t>
                  </w:r>
                </w:p>
                <w:p w:rsidR="00977F61" w:rsidRPr="00977F61" w:rsidRDefault="00977F61" w:rsidP="00977F61">
                  <w:pPr>
                    <w:spacing w:after="120"/>
                    <w:rPr>
                      <w:rFonts w:ascii="Comic Sans MS" w:hAnsi="Comic Sans MS"/>
                      <w:b/>
                      <w:sz w:val="48"/>
                      <w:szCs w:val="48"/>
                    </w:rPr>
                  </w:pPr>
                  <w:r w:rsidRPr="00977F61">
                    <w:rPr>
                      <w:rFonts w:ascii="Comic Sans MS" w:hAnsi="Comic Sans MS"/>
                      <w:b/>
                      <w:sz w:val="48"/>
                      <w:szCs w:val="48"/>
                    </w:rPr>
                    <w:t xml:space="preserve">    For </w:t>
                  </w:r>
                </w:p>
                <w:p w:rsidR="00977F61" w:rsidRDefault="00977F61" w:rsidP="00977F61">
                  <w:pPr>
                    <w:spacing w:after="120"/>
                    <w:rPr>
                      <w:rFonts w:ascii="Comic Sans MS" w:hAnsi="Comic Sans MS"/>
                      <w:b/>
                      <w:sz w:val="48"/>
                      <w:szCs w:val="48"/>
                    </w:rPr>
                  </w:pPr>
                  <w:r>
                    <w:rPr>
                      <w:rFonts w:ascii="Comic Sans MS" w:hAnsi="Comic Sans MS"/>
                      <w:b/>
                      <w:sz w:val="48"/>
                      <w:szCs w:val="48"/>
                    </w:rPr>
                    <w:t xml:space="preserve">   </w:t>
                  </w:r>
                  <w:r w:rsidRPr="00977F61">
                    <w:rPr>
                      <w:rFonts w:ascii="Comic Sans MS" w:hAnsi="Comic Sans MS"/>
                      <w:b/>
                      <w:sz w:val="48"/>
                      <w:szCs w:val="48"/>
                    </w:rPr>
                    <w:t>Heritage</w:t>
                  </w:r>
                </w:p>
                <w:p w:rsidR="00977F61" w:rsidRPr="00977F61" w:rsidRDefault="00977F61">
                  <w:pPr>
                    <w:rPr>
                      <w:rFonts w:ascii="Comic Sans MS" w:eastAsiaTheme="minorHAnsi" w:hAnsi="Comic Sans MS"/>
                      <w:b/>
                      <w:sz w:val="28"/>
                      <w:szCs w:val="28"/>
                    </w:rPr>
                  </w:pPr>
                  <w:r>
                    <w:rPr>
                      <w:rFonts w:ascii="Comic Sans MS" w:hAnsi="Comic Sans MS"/>
                      <w:b/>
                      <w:sz w:val="28"/>
                      <w:szCs w:val="28"/>
                    </w:rPr>
                    <w:t xml:space="preserve">        </w:t>
                  </w:r>
                  <w:r w:rsidRPr="00977F61">
                    <w:rPr>
                      <w:rFonts w:ascii="Comic Sans MS" w:hAnsi="Comic Sans MS"/>
                      <w:b/>
                      <w:sz w:val="28"/>
                      <w:szCs w:val="28"/>
                    </w:rPr>
                    <w:t xml:space="preserve">Year 1 </w:t>
                  </w:r>
                </w:p>
              </w:txbxContent>
            </v:textbox>
            <w10:wrap type="square"/>
          </v:shape>
        </w:pict>
      </w:r>
      <w:r w:rsidR="00977F61">
        <w:rPr>
          <w:rFonts w:ascii="Verdana" w:hAnsi="Verdana"/>
          <w:noProof/>
          <w:color w:val="333333"/>
          <w:sz w:val="12"/>
          <w:szCs w:val="12"/>
          <w:lang w:val="en-IE" w:eastAsia="en-IE"/>
        </w:rPr>
        <w:drawing>
          <wp:anchor distT="0" distB="0" distL="114300" distR="114300" simplePos="0" relativeHeight="251662336" behindDoc="0" locked="0" layoutInCell="1" allowOverlap="1">
            <wp:simplePos x="0" y="0"/>
            <wp:positionH relativeFrom="column">
              <wp:posOffset>4762500</wp:posOffset>
            </wp:positionH>
            <wp:positionV relativeFrom="paragraph">
              <wp:posOffset>-142875</wp:posOffset>
            </wp:positionV>
            <wp:extent cx="2076450" cy="600075"/>
            <wp:effectExtent l="19050" t="0" r="0" b="0"/>
            <wp:wrapSquare wrapText="bothSides"/>
            <wp:docPr id="3" name="Picture 1" descr="https://eacea.ec.europa.eu/sites/eacea-site/files/logosbeneficaireserasmuslef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acea.ec.europa.eu/sites/eacea-site/files/logosbeneficaireserasmusleft_en.jpg"/>
                    <pic:cNvPicPr>
                      <a:picLocks noChangeAspect="1" noChangeArrowheads="1"/>
                    </pic:cNvPicPr>
                  </pic:nvPicPr>
                  <pic:blipFill>
                    <a:blip r:embed="rId4" cstate="print"/>
                    <a:srcRect/>
                    <a:stretch>
                      <a:fillRect/>
                    </a:stretch>
                  </pic:blipFill>
                  <pic:spPr bwMode="auto">
                    <a:xfrm>
                      <a:off x="0" y="0"/>
                      <a:ext cx="2076450" cy="600075"/>
                    </a:xfrm>
                    <a:prstGeom prst="rect">
                      <a:avLst/>
                    </a:prstGeom>
                    <a:noFill/>
                    <a:ln w="9525">
                      <a:noFill/>
                      <a:miter lim="800000"/>
                      <a:headEnd/>
                      <a:tailEnd/>
                    </a:ln>
                  </pic:spPr>
                </pic:pic>
              </a:graphicData>
            </a:graphic>
          </wp:anchor>
        </w:drawing>
      </w:r>
      <w:r w:rsidR="00977F61" w:rsidRPr="00476D23">
        <w:rPr>
          <w:rFonts w:ascii="Verdana" w:hAnsi="Verdana"/>
          <w:color w:val="333333"/>
          <w:sz w:val="12"/>
          <w:szCs w:val="12"/>
        </w:rPr>
        <w:t>"The European Commission support for the production</w:t>
      </w:r>
    </w:p>
    <w:p w:rsidR="00977F61" w:rsidRDefault="00977F61" w:rsidP="00977F61">
      <w:pPr>
        <w:spacing w:after="0"/>
        <w:rPr>
          <w:rFonts w:ascii="Verdana" w:hAnsi="Verdana"/>
          <w:color w:val="333333"/>
          <w:sz w:val="12"/>
          <w:szCs w:val="12"/>
        </w:rPr>
      </w:pPr>
      <w:r w:rsidRPr="00476D23">
        <w:rPr>
          <w:rFonts w:ascii="Verdana" w:hAnsi="Verdana"/>
          <w:color w:val="333333"/>
          <w:sz w:val="12"/>
          <w:szCs w:val="12"/>
        </w:rPr>
        <w:t xml:space="preserve"> of this publication does not constitute an endorsement</w:t>
      </w:r>
      <w:r>
        <w:rPr>
          <w:rFonts w:ascii="Verdana" w:hAnsi="Verdana"/>
          <w:color w:val="333333"/>
          <w:sz w:val="12"/>
          <w:szCs w:val="12"/>
        </w:rPr>
        <w:t xml:space="preserve">                                                                                                                                                                                                               </w:t>
      </w:r>
    </w:p>
    <w:p w:rsidR="00977F61" w:rsidRDefault="00977F61" w:rsidP="00977F61">
      <w:pPr>
        <w:spacing w:after="0"/>
        <w:rPr>
          <w:rFonts w:ascii="Verdana" w:hAnsi="Verdana"/>
          <w:color w:val="333333"/>
          <w:sz w:val="12"/>
          <w:szCs w:val="12"/>
        </w:rPr>
      </w:pPr>
      <w:r w:rsidRPr="00476D23">
        <w:rPr>
          <w:rFonts w:ascii="Verdana" w:hAnsi="Verdana"/>
          <w:color w:val="333333"/>
          <w:sz w:val="12"/>
          <w:szCs w:val="12"/>
        </w:rPr>
        <w:t xml:space="preserve"> of the contents which reflects the views only of the authors, </w:t>
      </w:r>
      <w:r>
        <w:rPr>
          <w:rFonts w:ascii="Verdana" w:hAnsi="Verdana"/>
          <w:color w:val="333333"/>
          <w:sz w:val="12"/>
          <w:szCs w:val="12"/>
        </w:rPr>
        <w:t xml:space="preserve">   </w:t>
      </w:r>
    </w:p>
    <w:p w:rsidR="00977F61" w:rsidRDefault="00E2032D" w:rsidP="00977F61">
      <w:pPr>
        <w:spacing w:after="0"/>
        <w:rPr>
          <w:rFonts w:ascii="Verdana" w:hAnsi="Verdana"/>
          <w:color w:val="333333"/>
          <w:sz w:val="12"/>
          <w:szCs w:val="12"/>
        </w:rPr>
      </w:pPr>
      <w:r>
        <w:rPr>
          <w:rFonts w:ascii="Verdana" w:hAnsi="Verdana"/>
          <w:noProof/>
          <w:color w:val="333333"/>
          <w:sz w:val="12"/>
          <w:szCs w:val="12"/>
          <w:lang w:val="en-IE" w:eastAsia="en-IE"/>
        </w:rPr>
        <w:drawing>
          <wp:anchor distT="0" distB="0" distL="114300" distR="114300" simplePos="0" relativeHeight="251666432" behindDoc="0" locked="0" layoutInCell="1" allowOverlap="1">
            <wp:simplePos x="0" y="0"/>
            <wp:positionH relativeFrom="column">
              <wp:posOffset>5114925</wp:posOffset>
            </wp:positionH>
            <wp:positionV relativeFrom="paragraph">
              <wp:posOffset>104775</wp:posOffset>
            </wp:positionV>
            <wp:extent cx="1276350" cy="1314450"/>
            <wp:effectExtent l="19050" t="0" r="0" b="0"/>
            <wp:wrapSquare wrapText="bothSides"/>
            <wp:docPr id="8" name="Picture 5" descr="C:\Users\Carragher\Downloads\IMG_4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ragher\Downloads\IMG_4494.JPG"/>
                    <pic:cNvPicPr>
                      <a:picLocks noChangeAspect="1" noChangeArrowheads="1"/>
                    </pic:cNvPicPr>
                  </pic:nvPicPr>
                  <pic:blipFill>
                    <a:blip r:embed="rId5" cstate="print"/>
                    <a:srcRect/>
                    <a:stretch>
                      <a:fillRect/>
                    </a:stretch>
                  </pic:blipFill>
                  <pic:spPr bwMode="auto">
                    <a:xfrm>
                      <a:off x="0" y="0"/>
                      <a:ext cx="1276350" cy="1314450"/>
                    </a:xfrm>
                    <a:prstGeom prst="rect">
                      <a:avLst/>
                    </a:prstGeom>
                    <a:noFill/>
                    <a:ln w="9525">
                      <a:noFill/>
                      <a:miter lim="800000"/>
                      <a:headEnd/>
                      <a:tailEnd/>
                    </a:ln>
                  </pic:spPr>
                </pic:pic>
              </a:graphicData>
            </a:graphic>
          </wp:anchor>
        </w:drawing>
      </w:r>
      <w:r w:rsidR="00977F61" w:rsidRPr="00476D23">
        <w:rPr>
          <w:rFonts w:ascii="Verdana" w:hAnsi="Verdana"/>
          <w:color w:val="333333"/>
          <w:sz w:val="12"/>
          <w:szCs w:val="12"/>
        </w:rPr>
        <w:t>and the Commission cannot be held responsi</w:t>
      </w:r>
      <w:r w:rsidR="00977F61" w:rsidRPr="00476D23">
        <w:rPr>
          <w:rFonts w:ascii="Verdana" w:hAnsi="Verdana"/>
          <w:color w:val="333333"/>
          <w:sz w:val="12"/>
          <w:szCs w:val="12"/>
        </w:rPr>
        <w:softHyphen/>
        <w:t>ble for any use</w:t>
      </w:r>
    </w:p>
    <w:p w:rsidR="00977F61" w:rsidRDefault="00977F61" w:rsidP="00977F61">
      <w:pPr>
        <w:spacing w:after="0"/>
        <w:rPr>
          <w:rFonts w:ascii="Verdana" w:hAnsi="Verdana"/>
          <w:color w:val="333333"/>
          <w:sz w:val="12"/>
          <w:szCs w:val="12"/>
        </w:rPr>
      </w:pPr>
      <w:r w:rsidRPr="00476D23">
        <w:rPr>
          <w:rFonts w:ascii="Verdana" w:hAnsi="Verdana"/>
          <w:color w:val="333333"/>
          <w:sz w:val="12"/>
          <w:szCs w:val="12"/>
        </w:rPr>
        <w:t xml:space="preserve"> which may be made of the information contained therein."</w:t>
      </w:r>
    </w:p>
    <w:p w:rsidR="00977F61" w:rsidRPr="00977F61" w:rsidRDefault="00E2032D" w:rsidP="00977F61">
      <w:pPr>
        <w:rPr>
          <w:rFonts w:ascii="Verdana" w:hAnsi="Verdana"/>
          <w:sz w:val="12"/>
          <w:szCs w:val="12"/>
        </w:rPr>
      </w:pPr>
      <w:r>
        <w:rPr>
          <w:rFonts w:ascii="Verdana" w:hAnsi="Verdana"/>
          <w:noProof/>
          <w:sz w:val="12"/>
          <w:szCs w:val="12"/>
          <w:lang w:val="en-IE" w:eastAsia="en-IE"/>
        </w:rPr>
        <w:drawing>
          <wp:anchor distT="0" distB="0" distL="114300" distR="114300" simplePos="0" relativeHeight="251664384" behindDoc="0" locked="0" layoutInCell="1" allowOverlap="1">
            <wp:simplePos x="0" y="0"/>
            <wp:positionH relativeFrom="column">
              <wp:posOffset>1209675</wp:posOffset>
            </wp:positionH>
            <wp:positionV relativeFrom="paragraph">
              <wp:posOffset>119380</wp:posOffset>
            </wp:positionV>
            <wp:extent cx="876300" cy="1000125"/>
            <wp:effectExtent l="19050" t="0" r="0" b="0"/>
            <wp:wrapSquare wrapText="bothSides"/>
            <wp:docPr id="7" name="Picture 4" descr="C:\Users\Carragher\Downloads\16233416-fd3b-4390-b1dd-651edac4105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ragher\Downloads\16233416-fd3b-4390-b1dd-651edac41052 (1).JPG"/>
                    <pic:cNvPicPr>
                      <a:picLocks noChangeAspect="1" noChangeArrowheads="1"/>
                    </pic:cNvPicPr>
                  </pic:nvPicPr>
                  <pic:blipFill>
                    <a:blip r:embed="rId6" cstate="print"/>
                    <a:srcRect/>
                    <a:stretch>
                      <a:fillRect/>
                    </a:stretch>
                  </pic:blipFill>
                  <pic:spPr bwMode="auto">
                    <a:xfrm>
                      <a:off x="0" y="0"/>
                      <a:ext cx="876300" cy="1000125"/>
                    </a:xfrm>
                    <a:prstGeom prst="rect">
                      <a:avLst/>
                    </a:prstGeom>
                    <a:noFill/>
                    <a:ln w="9525">
                      <a:noFill/>
                      <a:miter lim="800000"/>
                      <a:headEnd/>
                      <a:tailEnd/>
                    </a:ln>
                  </pic:spPr>
                </pic:pic>
              </a:graphicData>
            </a:graphic>
          </wp:anchor>
        </w:drawing>
      </w:r>
    </w:p>
    <w:p w:rsidR="00977F61" w:rsidRPr="00977F61" w:rsidRDefault="00977F61" w:rsidP="00977F61">
      <w:pPr>
        <w:rPr>
          <w:rFonts w:ascii="Verdana" w:hAnsi="Verdana"/>
          <w:sz w:val="12"/>
          <w:szCs w:val="12"/>
        </w:rPr>
      </w:pPr>
    </w:p>
    <w:p w:rsidR="00977F61" w:rsidRPr="00977F61" w:rsidRDefault="00977F61" w:rsidP="00977F61">
      <w:pPr>
        <w:rPr>
          <w:rFonts w:ascii="Verdana" w:hAnsi="Verdana"/>
          <w:sz w:val="12"/>
          <w:szCs w:val="12"/>
        </w:rPr>
      </w:pPr>
    </w:p>
    <w:p w:rsidR="00977F61" w:rsidRPr="00977F61" w:rsidRDefault="00977F61" w:rsidP="00977F61">
      <w:pPr>
        <w:rPr>
          <w:rFonts w:ascii="Verdana" w:hAnsi="Verdana"/>
          <w:sz w:val="12"/>
          <w:szCs w:val="12"/>
        </w:rPr>
      </w:pPr>
    </w:p>
    <w:p w:rsidR="00977F61" w:rsidRPr="00977F61" w:rsidRDefault="00977F61" w:rsidP="00977F61">
      <w:pPr>
        <w:rPr>
          <w:rFonts w:ascii="Verdana" w:hAnsi="Verdana"/>
          <w:sz w:val="12"/>
          <w:szCs w:val="12"/>
        </w:rPr>
      </w:pPr>
    </w:p>
    <w:p w:rsidR="00977F61" w:rsidRPr="00977F61" w:rsidRDefault="00977F61" w:rsidP="00977F61">
      <w:pPr>
        <w:rPr>
          <w:rFonts w:ascii="Verdana" w:hAnsi="Verdana"/>
          <w:sz w:val="12"/>
          <w:szCs w:val="12"/>
        </w:rPr>
      </w:pPr>
    </w:p>
    <w:p w:rsidR="00977F61" w:rsidRDefault="00977F61">
      <w:pPr>
        <w:rPr>
          <w:rFonts w:ascii="Comic Sans MS" w:hAnsi="Comic Sans MS"/>
          <w:sz w:val="26"/>
          <w:szCs w:val="26"/>
        </w:rPr>
      </w:pPr>
      <w:r w:rsidRPr="00977F61">
        <w:rPr>
          <w:rFonts w:ascii="Comic Sans MS" w:hAnsi="Comic Sans MS"/>
          <w:sz w:val="26"/>
          <w:szCs w:val="26"/>
        </w:rPr>
        <w:t>We started our Erasmus project in Sept</w:t>
      </w:r>
      <w:r>
        <w:rPr>
          <w:rFonts w:ascii="Comic Sans MS" w:hAnsi="Comic Sans MS"/>
          <w:sz w:val="26"/>
          <w:szCs w:val="26"/>
        </w:rPr>
        <w:t>ember</w:t>
      </w:r>
      <w:r w:rsidRPr="00977F61">
        <w:rPr>
          <w:rFonts w:ascii="Comic Sans MS" w:hAnsi="Comic Sans MS"/>
          <w:sz w:val="26"/>
          <w:szCs w:val="26"/>
        </w:rPr>
        <w:t xml:space="preserve"> 2018</w:t>
      </w:r>
      <w:r>
        <w:rPr>
          <w:rFonts w:ascii="Comic Sans MS" w:hAnsi="Comic Sans MS"/>
          <w:sz w:val="26"/>
          <w:szCs w:val="26"/>
        </w:rPr>
        <w:t>. Our project is based on UNESCO sites and is called “Our Best for Heritage”. We are working with our other partners from Czech Republic, Poland, Italy and Li</w:t>
      </w:r>
      <w:r w:rsidR="00641C5F">
        <w:rPr>
          <w:rFonts w:ascii="Comic Sans MS" w:hAnsi="Comic Sans MS"/>
          <w:sz w:val="26"/>
          <w:szCs w:val="26"/>
        </w:rPr>
        <w:t xml:space="preserve">thuania. One of our first tasks </w:t>
      </w:r>
      <w:r>
        <w:rPr>
          <w:rFonts w:ascii="Comic Sans MS" w:hAnsi="Comic Sans MS"/>
          <w:sz w:val="26"/>
          <w:szCs w:val="26"/>
        </w:rPr>
        <w:t xml:space="preserve">was to set up an Erasmus Club. </w:t>
      </w:r>
      <w:r w:rsidR="00435353">
        <w:rPr>
          <w:rFonts w:ascii="Comic Sans MS" w:hAnsi="Comic Sans MS"/>
          <w:sz w:val="26"/>
          <w:szCs w:val="26"/>
        </w:rPr>
        <w:t>There are nine boys in our club as well as 3</w:t>
      </w:r>
      <w:r w:rsidR="00435353" w:rsidRPr="00435353">
        <w:rPr>
          <w:rFonts w:ascii="Comic Sans MS" w:hAnsi="Comic Sans MS"/>
          <w:sz w:val="26"/>
          <w:szCs w:val="26"/>
          <w:vertAlign w:val="superscript"/>
        </w:rPr>
        <w:t>rd</w:t>
      </w:r>
      <w:r w:rsidR="00435353">
        <w:rPr>
          <w:rFonts w:ascii="Comic Sans MS" w:hAnsi="Comic Sans MS"/>
          <w:sz w:val="26"/>
          <w:szCs w:val="26"/>
        </w:rPr>
        <w:t xml:space="preserve"> and 6</w:t>
      </w:r>
      <w:r w:rsidR="00435353" w:rsidRPr="00435353">
        <w:rPr>
          <w:rFonts w:ascii="Comic Sans MS" w:hAnsi="Comic Sans MS"/>
          <w:sz w:val="26"/>
          <w:szCs w:val="26"/>
          <w:vertAlign w:val="superscript"/>
        </w:rPr>
        <w:t>th</w:t>
      </w:r>
      <w:r w:rsidR="00435353">
        <w:rPr>
          <w:rFonts w:ascii="Comic Sans MS" w:hAnsi="Comic Sans MS"/>
          <w:sz w:val="26"/>
          <w:szCs w:val="26"/>
        </w:rPr>
        <w:t xml:space="preserve"> class taking part in the project. </w:t>
      </w:r>
      <w:r>
        <w:rPr>
          <w:rFonts w:ascii="Comic Sans MS" w:hAnsi="Comic Sans MS"/>
          <w:sz w:val="26"/>
          <w:szCs w:val="26"/>
        </w:rPr>
        <w:t xml:space="preserve"> We were very busy </w:t>
      </w:r>
      <w:r w:rsidR="00641C5F">
        <w:rPr>
          <w:rFonts w:ascii="Comic Sans MS" w:hAnsi="Comic Sans MS"/>
          <w:sz w:val="26"/>
          <w:szCs w:val="26"/>
        </w:rPr>
        <w:t xml:space="preserve">getting the club up and running as well as voting on the project logo and setting up the project notice board. </w:t>
      </w:r>
    </w:p>
    <w:p w:rsidR="00641C5F" w:rsidRDefault="00E2032D">
      <w:pPr>
        <w:rPr>
          <w:rFonts w:ascii="Comic Sans MS" w:hAnsi="Comic Sans MS"/>
          <w:sz w:val="26"/>
          <w:szCs w:val="26"/>
        </w:rPr>
      </w:pPr>
      <w:r>
        <w:rPr>
          <w:rFonts w:ascii="Comic Sans MS" w:hAnsi="Comic Sans MS"/>
          <w:noProof/>
          <w:sz w:val="26"/>
          <w:szCs w:val="26"/>
          <w:lang w:val="en-IE" w:eastAsia="en-IE"/>
        </w:rPr>
        <w:drawing>
          <wp:anchor distT="0" distB="0" distL="114300" distR="114300" simplePos="0" relativeHeight="251672576" behindDoc="0" locked="0" layoutInCell="1" allowOverlap="1">
            <wp:simplePos x="0" y="0"/>
            <wp:positionH relativeFrom="column">
              <wp:posOffset>4371975</wp:posOffset>
            </wp:positionH>
            <wp:positionV relativeFrom="paragraph">
              <wp:posOffset>1195705</wp:posOffset>
            </wp:positionV>
            <wp:extent cx="1752600" cy="1314450"/>
            <wp:effectExtent l="19050" t="0" r="0" b="0"/>
            <wp:wrapSquare wrapText="bothSides"/>
            <wp:docPr id="12" name="Picture 11" descr="C:\Users\Carragher\Downloads\IMG_5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ragher\Downloads\IMG_5133.JPG"/>
                    <pic:cNvPicPr>
                      <a:picLocks noChangeAspect="1" noChangeArrowheads="1"/>
                    </pic:cNvPicPr>
                  </pic:nvPicPr>
                  <pic:blipFill>
                    <a:blip r:embed="rId7" cstate="print"/>
                    <a:srcRect/>
                    <a:stretch>
                      <a:fillRect/>
                    </a:stretch>
                  </pic:blipFill>
                  <pic:spPr bwMode="auto">
                    <a:xfrm>
                      <a:off x="0" y="0"/>
                      <a:ext cx="1752600" cy="1314450"/>
                    </a:xfrm>
                    <a:prstGeom prst="rect">
                      <a:avLst/>
                    </a:prstGeom>
                    <a:noFill/>
                    <a:ln w="9525">
                      <a:noFill/>
                      <a:miter lim="800000"/>
                      <a:headEnd/>
                      <a:tailEnd/>
                    </a:ln>
                  </pic:spPr>
                </pic:pic>
              </a:graphicData>
            </a:graphic>
          </wp:anchor>
        </w:drawing>
      </w:r>
      <w:r w:rsidR="00641C5F">
        <w:rPr>
          <w:rFonts w:ascii="Comic Sans MS" w:hAnsi="Comic Sans MS"/>
          <w:sz w:val="26"/>
          <w:szCs w:val="26"/>
        </w:rPr>
        <w:t xml:space="preserve">During October the boys were very busy coming up with ideas for merchandise that we would have for our project. The boy’s ideas were great. We decided to create the Newgrange stone carvings. </w:t>
      </w:r>
      <w:r w:rsidR="00435353">
        <w:rPr>
          <w:rFonts w:ascii="Comic Sans MS" w:hAnsi="Comic Sans MS"/>
          <w:sz w:val="26"/>
          <w:szCs w:val="26"/>
        </w:rPr>
        <w:t xml:space="preserve">During December we sold our creations at a Christmas fair in our school hall. The Erasmus club really enjoyed talking to people that day and telling them about our project. </w:t>
      </w:r>
    </w:p>
    <w:p w:rsidR="00641C5F" w:rsidRPr="00977F61" w:rsidRDefault="00E2032D">
      <w:pPr>
        <w:rPr>
          <w:rFonts w:ascii="Comic Sans MS" w:hAnsi="Comic Sans MS"/>
          <w:sz w:val="26"/>
          <w:szCs w:val="26"/>
        </w:rPr>
      </w:pPr>
      <w:r>
        <w:rPr>
          <w:rFonts w:ascii="Comic Sans MS" w:hAnsi="Comic Sans MS"/>
          <w:noProof/>
          <w:sz w:val="26"/>
          <w:szCs w:val="26"/>
          <w:lang w:val="en-IE" w:eastAsia="en-IE"/>
        </w:rPr>
        <w:drawing>
          <wp:anchor distT="0" distB="0" distL="114300" distR="114300" simplePos="0" relativeHeight="251670528" behindDoc="0" locked="0" layoutInCell="1" allowOverlap="1">
            <wp:simplePos x="0" y="0"/>
            <wp:positionH relativeFrom="column">
              <wp:posOffset>2133600</wp:posOffset>
            </wp:positionH>
            <wp:positionV relativeFrom="paragraph">
              <wp:posOffset>62230</wp:posOffset>
            </wp:positionV>
            <wp:extent cx="1828800" cy="1028700"/>
            <wp:effectExtent l="19050" t="0" r="0" b="0"/>
            <wp:wrapSquare wrapText="bothSides"/>
            <wp:docPr id="11" name="Picture 10" descr="C:\Users\Carragher\Downloads\IMG_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ragher\Downloads\IMG_4502.jpg"/>
                    <pic:cNvPicPr>
                      <a:picLocks noChangeAspect="1" noChangeArrowheads="1"/>
                    </pic:cNvPicPr>
                  </pic:nvPicPr>
                  <pic:blipFill>
                    <a:blip r:embed="rId8" cstate="print"/>
                    <a:srcRect/>
                    <a:stretch>
                      <a:fillRect/>
                    </a:stretch>
                  </pic:blipFill>
                  <pic:spPr bwMode="auto">
                    <a:xfrm>
                      <a:off x="0" y="0"/>
                      <a:ext cx="1828800" cy="1028700"/>
                    </a:xfrm>
                    <a:prstGeom prst="rect">
                      <a:avLst/>
                    </a:prstGeom>
                    <a:noFill/>
                    <a:ln w="9525">
                      <a:noFill/>
                      <a:miter lim="800000"/>
                      <a:headEnd/>
                      <a:tailEnd/>
                    </a:ln>
                  </pic:spPr>
                </pic:pic>
              </a:graphicData>
            </a:graphic>
          </wp:anchor>
        </w:drawing>
      </w:r>
      <w:r>
        <w:rPr>
          <w:rFonts w:ascii="Comic Sans MS" w:hAnsi="Comic Sans MS"/>
          <w:noProof/>
          <w:sz w:val="26"/>
          <w:szCs w:val="26"/>
          <w:lang w:val="en-IE" w:eastAsia="en-IE"/>
        </w:rPr>
        <w:drawing>
          <wp:anchor distT="0" distB="0" distL="114300" distR="114300" simplePos="0" relativeHeight="251668480" behindDoc="0" locked="0" layoutInCell="1" allowOverlap="1">
            <wp:simplePos x="0" y="0"/>
            <wp:positionH relativeFrom="column">
              <wp:posOffset>180975</wp:posOffset>
            </wp:positionH>
            <wp:positionV relativeFrom="paragraph">
              <wp:posOffset>100330</wp:posOffset>
            </wp:positionV>
            <wp:extent cx="1485900" cy="990600"/>
            <wp:effectExtent l="19050" t="0" r="0" b="0"/>
            <wp:wrapSquare wrapText="bothSides"/>
            <wp:docPr id="10" name="Picture 6" descr="Image result for newgrange stone carv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newgrange stone carvings"/>
                    <pic:cNvPicPr>
                      <a:picLocks noChangeAspect="1" noChangeArrowheads="1"/>
                    </pic:cNvPicPr>
                  </pic:nvPicPr>
                  <pic:blipFill>
                    <a:blip r:embed="rId9" cstate="print"/>
                    <a:srcRect/>
                    <a:stretch>
                      <a:fillRect/>
                    </a:stretch>
                  </pic:blipFill>
                  <pic:spPr bwMode="auto">
                    <a:xfrm>
                      <a:off x="0" y="0"/>
                      <a:ext cx="1485900" cy="990600"/>
                    </a:xfrm>
                    <a:prstGeom prst="rect">
                      <a:avLst/>
                    </a:prstGeom>
                    <a:noFill/>
                    <a:ln w="9525">
                      <a:noFill/>
                      <a:miter lim="800000"/>
                      <a:headEnd/>
                      <a:tailEnd/>
                    </a:ln>
                  </pic:spPr>
                </pic:pic>
              </a:graphicData>
            </a:graphic>
          </wp:anchor>
        </w:drawing>
      </w:r>
    </w:p>
    <w:p w:rsidR="00977F61" w:rsidRPr="00977F61" w:rsidRDefault="00977F61">
      <w:pPr>
        <w:rPr>
          <w:rFonts w:ascii="Comic Sans MS" w:hAnsi="Comic Sans MS"/>
          <w:b/>
          <w:sz w:val="26"/>
          <w:szCs w:val="26"/>
          <w:u w:val="single"/>
        </w:rPr>
      </w:pPr>
    </w:p>
    <w:p w:rsidR="00977F61" w:rsidRDefault="00977F61" w:rsidP="00977F61">
      <w:pPr>
        <w:rPr>
          <w:rFonts w:ascii="Comic Sans MS" w:hAnsi="Comic Sans MS"/>
          <w:sz w:val="48"/>
          <w:szCs w:val="48"/>
        </w:rPr>
      </w:pPr>
    </w:p>
    <w:p w:rsidR="00977F61" w:rsidRDefault="00435353" w:rsidP="00977F61">
      <w:pPr>
        <w:rPr>
          <w:rFonts w:ascii="Comic Sans MS" w:hAnsi="Comic Sans MS"/>
          <w:sz w:val="26"/>
          <w:szCs w:val="26"/>
        </w:rPr>
      </w:pPr>
      <w:r>
        <w:rPr>
          <w:rFonts w:ascii="Comic Sans MS" w:hAnsi="Comic Sans MS"/>
          <w:sz w:val="26"/>
          <w:szCs w:val="26"/>
        </w:rPr>
        <w:t>After Christmas it was very busy learning all about our local UNESCO Site – Newgrange. We created tourist guides about Newgrange in both English and Irish which we shared with the other members of the project. They also sent us their tourist guides from their local UNESCO Sites. The boys really enjoyed reading these. We took boys from 3</w:t>
      </w:r>
      <w:r w:rsidRPr="00435353">
        <w:rPr>
          <w:rFonts w:ascii="Comic Sans MS" w:hAnsi="Comic Sans MS"/>
          <w:sz w:val="26"/>
          <w:szCs w:val="26"/>
          <w:vertAlign w:val="superscript"/>
        </w:rPr>
        <w:t>rd</w:t>
      </w:r>
      <w:r>
        <w:rPr>
          <w:rFonts w:ascii="Comic Sans MS" w:hAnsi="Comic Sans MS"/>
          <w:sz w:val="26"/>
          <w:szCs w:val="26"/>
        </w:rPr>
        <w:t xml:space="preserve"> and 6</w:t>
      </w:r>
      <w:r w:rsidRPr="00435353">
        <w:rPr>
          <w:rFonts w:ascii="Comic Sans MS" w:hAnsi="Comic Sans MS"/>
          <w:sz w:val="26"/>
          <w:szCs w:val="26"/>
          <w:vertAlign w:val="superscript"/>
        </w:rPr>
        <w:t>th</w:t>
      </w:r>
      <w:r>
        <w:rPr>
          <w:rFonts w:ascii="Comic Sans MS" w:hAnsi="Comic Sans MS"/>
          <w:sz w:val="26"/>
          <w:szCs w:val="26"/>
        </w:rPr>
        <w:t xml:space="preserve"> class to visit Newgrange and boys from 3</w:t>
      </w:r>
      <w:r w:rsidRPr="00435353">
        <w:rPr>
          <w:rFonts w:ascii="Comic Sans MS" w:hAnsi="Comic Sans MS"/>
          <w:sz w:val="26"/>
          <w:szCs w:val="26"/>
          <w:vertAlign w:val="superscript"/>
        </w:rPr>
        <w:t>rd</w:t>
      </w:r>
      <w:r>
        <w:rPr>
          <w:rFonts w:ascii="Comic Sans MS" w:hAnsi="Comic Sans MS"/>
          <w:sz w:val="26"/>
          <w:szCs w:val="26"/>
        </w:rPr>
        <w:t xml:space="preserve"> class had fun making a video of their trip to Newgrange. They learned lots about Newgrange and enjoyed follow up lessons based on it. </w:t>
      </w:r>
    </w:p>
    <w:p w:rsidR="00435353" w:rsidRDefault="00435353" w:rsidP="00977F61">
      <w:pPr>
        <w:rPr>
          <w:rFonts w:ascii="Comic Sans MS" w:hAnsi="Comic Sans MS"/>
          <w:sz w:val="26"/>
          <w:szCs w:val="26"/>
        </w:rPr>
      </w:pPr>
      <w:r>
        <w:rPr>
          <w:rFonts w:ascii="Comic Sans MS" w:hAnsi="Comic Sans MS"/>
          <w:sz w:val="26"/>
          <w:szCs w:val="26"/>
        </w:rPr>
        <w:t xml:space="preserve">In May Ms Carragher and Ms Gerrard travelled to Sicily to meet up with the </w:t>
      </w:r>
      <w:r w:rsidR="00E2032D">
        <w:rPr>
          <w:rFonts w:ascii="Comic Sans MS" w:hAnsi="Comic Sans MS"/>
          <w:sz w:val="26"/>
          <w:szCs w:val="26"/>
        </w:rPr>
        <w:t>other project partners for the second short term exchange of the project. Throughout the week there were coordinators meetings, activities based on the project and of course a visit to their famous UNESCO Site – Mt Etna! It was a great trip!</w:t>
      </w:r>
    </w:p>
    <w:p w:rsidR="00E2032D" w:rsidRPr="00435353" w:rsidRDefault="00E2032D" w:rsidP="00977F61">
      <w:pPr>
        <w:rPr>
          <w:rFonts w:ascii="Comic Sans MS" w:hAnsi="Comic Sans MS"/>
          <w:sz w:val="26"/>
          <w:szCs w:val="26"/>
        </w:rPr>
      </w:pPr>
      <w:r>
        <w:rPr>
          <w:rFonts w:ascii="Comic Sans MS" w:hAnsi="Comic Sans MS"/>
          <w:sz w:val="26"/>
          <w:szCs w:val="26"/>
        </w:rPr>
        <w:t xml:space="preserve">To round off the year we had a project day in our school hall. We had representatives from the local community in to see the work we were doing. Everybody enjoyed the day and loved hearing about our project! </w:t>
      </w:r>
    </w:p>
    <w:sectPr w:rsidR="00E2032D" w:rsidRPr="00435353" w:rsidSect="00977F6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compat/>
  <w:rsids>
    <w:rsidRoot w:val="00977F61"/>
    <w:rsid w:val="000B298F"/>
    <w:rsid w:val="00340F5C"/>
    <w:rsid w:val="00435353"/>
    <w:rsid w:val="004F382F"/>
    <w:rsid w:val="00641C5F"/>
    <w:rsid w:val="00821812"/>
    <w:rsid w:val="00977F61"/>
    <w:rsid w:val="00B03DD6"/>
    <w:rsid w:val="00E2032D"/>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7F61"/>
    <w:pPr>
      <w:spacing w:after="160" w:line="259"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361</Words>
  <Characters>2061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Carragher</dc:creator>
  <cp:lastModifiedBy>ocarragher</cp:lastModifiedBy>
  <cp:revision>2</cp:revision>
  <dcterms:created xsi:type="dcterms:W3CDTF">2019-09-09T13:30:00Z</dcterms:created>
  <dcterms:modified xsi:type="dcterms:W3CDTF">2019-09-09T13:30:00Z</dcterms:modified>
</cp:coreProperties>
</file>